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7437B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D6FCB">
        <w:rPr>
          <w:rFonts w:ascii="Times New Roman" w:hAnsi="Times New Roman" w:cs="Times New Roman"/>
          <w:b/>
        </w:rPr>
        <w:t xml:space="preserve"> </w:t>
      </w:r>
      <w:r w:rsidR="00AD6FCB" w:rsidRPr="00AD6FCB">
        <w:rPr>
          <w:rFonts w:ascii="Times New Roman" w:hAnsi="Times New Roman" w:cs="Times New Roman"/>
          <w:sz w:val="24"/>
          <w:szCs w:val="24"/>
        </w:rPr>
        <w:t>Приобретение лабораторного оборудования</w:t>
      </w:r>
      <w:r w:rsidR="001855F2"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7437B7" w:rsidRDefault="00AD6FCB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6FCB">
        <w:rPr>
          <w:rFonts w:ascii="Times New Roman" w:hAnsi="Times New Roman" w:cs="Times New Roman"/>
          <w:b/>
          <w:bCs/>
          <w:sz w:val="24"/>
          <w:szCs w:val="24"/>
        </w:rPr>
        <w:t>2 577 877,69</w:t>
      </w:r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7437B7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7437B7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CB2C00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7437B7">
        <w:rPr>
          <w:rFonts w:ascii="Times New Roman" w:hAnsi="Times New Roman" w:cs="Times New Roman"/>
        </w:rPr>
        <w:t>поставить</w:t>
      </w:r>
      <w:r w:rsidR="00CB2C00">
        <w:rPr>
          <w:rFonts w:ascii="Times New Roman" w:hAnsi="Times New Roman" w:cs="Times New Roman"/>
        </w:rPr>
        <w:t xml:space="preserve"> </w:t>
      </w:r>
      <w:r w:rsidR="00AD6FCB">
        <w:rPr>
          <w:rFonts w:ascii="Times New Roman" w:hAnsi="Times New Roman" w:cs="Times New Roman"/>
          <w:sz w:val="24"/>
          <w:szCs w:val="24"/>
        </w:rPr>
        <w:t>лабораторное</w:t>
      </w:r>
      <w:r w:rsidR="00AD6FCB" w:rsidRPr="00AD6FCB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AD6FCB">
        <w:rPr>
          <w:rFonts w:ascii="Times New Roman" w:hAnsi="Times New Roman" w:cs="Times New Roman"/>
          <w:sz w:val="24"/>
          <w:szCs w:val="24"/>
        </w:rPr>
        <w:t>е</w:t>
      </w:r>
      <w:r w:rsidR="00CB2C00" w:rsidRPr="00CB2C00">
        <w:rPr>
          <w:rFonts w:ascii="Times New Roman" w:hAnsi="Times New Roman" w:cs="Times New Roman"/>
        </w:rPr>
        <w:t>.</w:t>
      </w:r>
    </w:p>
    <w:p w:rsidR="00AC424C" w:rsidRPr="00AD6FCB" w:rsidRDefault="007437B7" w:rsidP="00AD6FCB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1855F2">
        <w:rPr>
          <w:color w:val="auto"/>
          <w:sz w:val="22"/>
          <w:szCs w:val="22"/>
        </w:rPr>
        <w:tab/>
      </w:r>
      <w:r w:rsidRPr="007437B7">
        <w:rPr>
          <w:color w:val="auto"/>
          <w:sz w:val="22"/>
          <w:szCs w:val="22"/>
        </w:rPr>
        <w:t xml:space="preserve"> </w:t>
      </w:r>
      <w:r w:rsidR="00AC424C"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="00AC424C"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AD6FCB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</w:t>
      </w:r>
      <w:r w:rsidRPr="00AD6FCB">
        <w:rPr>
          <w:b/>
        </w:rPr>
        <w:t xml:space="preserve"> </w:t>
      </w:r>
      <w:r w:rsidR="00AD6FCB" w:rsidRPr="00AD6FCB">
        <w:rPr>
          <w:sz w:val="22"/>
          <w:szCs w:val="22"/>
        </w:rPr>
        <w:t>Отгрузка Товара должна быть произведена Поставщиком в адрес Покупателя не позднее 50  дней с момента оплаты</w:t>
      </w:r>
      <w:r w:rsidR="00403948" w:rsidRPr="00AD6FCB">
        <w:rPr>
          <w:sz w:val="22"/>
          <w:szCs w:val="22"/>
        </w:rPr>
        <w:t>.</w:t>
      </w:r>
      <w:r w:rsidR="00E76E72" w:rsidRPr="00AD6FCB">
        <w:rPr>
          <w:sz w:val="22"/>
          <w:szCs w:val="22"/>
        </w:rPr>
        <w:t xml:space="preserve"> 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AD6FCB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D6FCB">
        <w:rPr>
          <w:rFonts w:ascii="Times New Roman" w:hAnsi="Times New Roman" w:cs="Times New Roman"/>
          <w:b/>
          <w:bCs/>
        </w:rPr>
        <w:t>2 577 877,69</w:t>
      </w:r>
      <w:r w:rsidRPr="00AD6FCB">
        <w:rPr>
          <w:rFonts w:ascii="Times New Roman" w:hAnsi="Times New Roman" w:cs="Times New Roman"/>
          <w:bCs/>
          <w:color w:val="0070C0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AD6FCB" w:rsidRPr="00AD6FCB" w:rsidRDefault="00F41874" w:rsidP="00AD6FCB">
      <w:pPr>
        <w:ind w:left="-180"/>
        <w:rPr>
          <w:rFonts w:ascii="Times New Roman" w:hAnsi="Times New Roman" w:cs="Times New Roman"/>
        </w:rPr>
      </w:pPr>
      <w:r w:rsidRPr="00AD6FCB">
        <w:rPr>
          <w:rFonts w:ascii="Times New Roman" w:hAnsi="Times New Roman" w:cs="Times New Roman"/>
        </w:rPr>
        <w:t xml:space="preserve">       </w:t>
      </w:r>
      <w:r w:rsidR="00AD6FCB" w:rsidRPr="00AD6FCB">
        <w:rPr>
          <w:rFonts w:ascii="Times New Roman" w:hAnsi="Times New Roman" w:cs="Times New Roman"/>
        </w:rPr>
        <w:t>Предоплата не менее 100% стоимости Товара  в течени</w:t>
      </w:r>
      <w:proofErr w:type="gramStart"/>
      <w:r w:rsidR="00AD6FCB" w:rsidRPr="00AD6FCB">
        <w:rPr>
          <w:rFonts w:ascii="Times New Roman" w:hAnsi="Times New Roman" w:cs="Times New Roman"/>
        </w:rPr>
        <w:t>и</w:t>
      </w:r>
      <w:proofErr w:type="gramEnd"/>
      <w:r w:rsidR="00AD6FCB" w:rsidRPr="00AD6FCB">
        <w:rPr>
          <w:rFonts w:ascii="Times New Roman" w:hAnsi="Times New Roman" w:cs="Times New Roman"/>
        </w:rPr>
        <w:t xml:space="preserve"> двух рабочих дней с момента подписания настоящего Договора.</w:t>
      </w:r>
    </w:p>
    <w:p w:rsidR="00AC424C" w:rsidRPr="00E76E72" w:rsidRDefault="00F41874" w:rsidP="00AD6FCB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1855F2">
        <w:rPr>
          <w:sz w:val="22"/>
          <w:szCs w:val="22"/>
        </w:rPr>
        <w:t>Поставщика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  <w:r w:rsidR="001855F2">
        <w:rPr>
          <w:sz w:val="22"/>
          <w:szCs w:val="22"/>
        </w:rPr>
        <w:t xml:space="preserve">Погрузка и доставка товара осуществляется </w:t>
      </w:r>
      <w:r w:rsidR="00E2083E">
        <w:rPr>
          <w:sz w:val="22"/>
          <w:szCs w:val="22"/>
        </w:rPr>
        <w:t>поставщиком</w:t>
      </w:r>
      <w:r w:rsidR="001855F2">
        <w:rPr>
          <w:sz w:val="22"/>
          <w:szCs w:val="22"/>
        </w:rPr>
        <w:t xml:space="preserve"> самостоятельно и за его счёт.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7</cp:revision>
  <cp:lastPrinted>2014-01-12T23:55:00Z</cp:lastPrinted>
  <dcterms:created xsi:type="dcterms:W3CDTF">2013-12-06T01:27:00Z</dcterms:created>
  <dcterms:modified xsi:type="dcterms:W3CDTF">2014-01-13T00:08:00Z</dcterms:modified>
</cp:coreProperties>
</file>